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zmienić turystę w bohatera opowieści? Liderki krakowskiej turystyki uczą się grywalizacji z zespołem EscapeCity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nami wyjątkowe spotkanie, które oficjalnie zainaugurowało tegoroczne działania w ramach cyklu „Kobiety Turystyki”. W pięknych wnętrzach krakowskiego Pałacu Potockich blisko 40 reprezentantek lokalnej branży – w tym przedstawicielki hoteli, muzeów, przewodniczki i organizatorki z biur podróży – spotkało się, by rozmawiać o przyszłości branży. Głównym punktem programu były warsztaty poprowadzone przez ekspertki z EscapeCity, które pokazały, w jaki sposób grywalizacja i gamifikacja rewolucjonizują dzisiejszą turystykę.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Tradycyjne formy przekazywania wiedzy o dziedzictwie historycznym czy kulturowym w powoli ustępują miejsca interaktywnym doświadczeniom. Nowoczesny turysta szuka wyzwań i chce aktywnie uczestniczyć w odkrywaniu nowych miejsc. W odpowiedzi na te potrzeby pojawia się grywalizacja i gamifikacja, które wprowadzają mechanikę gier do świata rzeczywistego. Spotkanie w Pałacu Potockich, zorganizowane w formule trzech angażujących stolików tematycznych, udowodniło, że krakowska branża ma ogromny apetyt na współpracę i wdrażanie nowych rozwiązań w sezonie 2026. Uczestniczki dyskutowały o tym, jak podnosić atrakcyjność zwiedzania poprzez grywalizację, w jaki sposób łączyć lokalne smaki i produkty z ofertą, a także jak wspólnie promować wyjątkowe zakątki Krakowa i całego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EscapeCity wierzymy, że każda przestrzeń może stać się scenariuszem fascynującej gry, a każda wycieczka – prawdziwą przygodą</w:t>
      </w:r>
      <w:r>
        <w:rPr>
          <w:rFonts w:ascii="calibri" w:hAnsi="calibri" w:eastAsia="calibri" w:cs="calibri"/>
          <w:sz w:val="24"/>
          <w:szCs w:val="24"/>
        </w:rPr>
        <w:t xml:space="preserve"> – mówi Patrycja Curyło, współprowadząca warsztaty, Game Designer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EscapeCity</w:t>
        </w:r>
      </w:hyperlink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Kraków to miasto utkane z opowieści. Cieszymy się, że mogłyśmy pokazać krakowskiej branży, jak za pomocą gier skonstruować atrakcyjną ofertę dla współczesnego turysty. Energia wszystkich pań obecnych na warsztatach była niesamowita!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Grywalizacja to nie tylko rozrywka, to przede wszystkim budowanie relacji i autentycznego zaangażowania</w:t>
      </w:r>
      <w:r>
        <w:rPr>
          <w:rFonts w:ascii="calibri" w:hAnsi="calibri" w:eastAsia="calibri" w:cs="calibri"/>
          <w:sz w:val="24"/>
          <w:szCs w:val="24"/>
        </w:rPr>
        <w:t xml:space="preserve"> – dodaje Magdalena Budek z EscapeCity.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Uczestniczki naszych warsztatów szybko zauważyły, jak naturalnie można zaadaptować te mechanizmy w działaniach hotelu czy muzeum. Wspólnie szukałyśmy sposobów na to, by gość nie był tylko biernym obserwatorem, ale stał się głównym bohaterem swojego wyjazdu. Otwartość i kreatywność uczestniczek przerosły nasze najśmielsze oczekiwania.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było doskonałą okazją do integracji środowiska i wzmacniania relacji w sektorze turystycznym, co idealnie wpisuje się w misję cyklu „Kobiety Turystyki” Krakow Tourism Alliance.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scapecity.pl/dla-turyst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2026-09-21T08:38:38+02:00</dcterms:created>
  <dcterms:modified xsi:type="dcterms:W3CDTF">2026-09-21T08:38:38+02:00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