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przełamać biznesowe lody? Gra networkingowa połączyła uczestniczki spotkania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Tradycyjna wymiana wizytówek to często za mało, by zbudować autentyczne relacje, które są fundamentem udanych projektów biznesowych. Dlatego 12 marca br. podczas spotkania Krakowskiego Klastra Kobiet, Patrycja Curyło i Elżbieta Zwolak z zespołu EscapeCity zaprosiły uczestniczki do wyjątkowej gry networkingowej. Ta krótka misja skutecznie przełamała lody między przedstawicielkami świata biznesu i samorządu, udowadniając, że wspólna przygoda o wiele szybciej skraca dystans niż standardowe rozmowy kuluarowe.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zgromadziło wyjątkowe grono krakowskich liderek. W spotkaniu moderowanym przez Katarzynę Wysocką, Dyrektor Wydziału ds. Przedsiębiorczości i Innowacji, wzięły udział m.in. Dominika Walec i Ewelina Pytel – Pełnomocniczki Prezydenta Miasta Krakowa, a także Katarzyna Stępniewska-Walaszczyk z Zarządu Infrastruktury Sportowej. O biznesie, politykach równościowych i misji społecznej dyskutowały ekspertki: Nina Gabryś, Angelika Brzezińska, Katarzyna Dyląg i Martyna Lewandowska. Zwieńczeniem tej niezwykle merytorycznej agendy była integracja zaprojektowana przez game designerki z EscapeCity.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klasycznych rozmów w kuluarach, uczestniczki otrzymały angażujące wyzwanie, które musiały wypełnić w określonym czasie. Dzięki temu panie mogły się poznać w naturalnej, przyjacielskiej atmosferze i z idealną dawką pozytywnej presji. Zespół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zadbał o to, by gra wywołała mnóstwo uśmiechu, a jednocześnie stworzyła przestrzeń do błyskawicznego nawiązywania kontaktów niezbędnych do prowadzenia wspólnych inicjatyw.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ierzymy, że networking nie musi, a wręcz nie powinien być sztywnym obowiązkiem. Kiedy rzucasz ludziom wyzwanie i zapraszasz ich do gry, naturalnie znikają bariery stanowisk, a uczestniczki stają się po prostu bohaterkami wspólnej historii.</w:t>
      </w:r>
      <w:r>
        <w:rPr>
          <w:rFonts w:ascii="calibri" w:hAnsi="calibri" w:eastAsia="calibri" w:cs="calibri"/>
          <w:sz w:val="24"/>
          <w:szCs w:val="24"/>
        </w:rPr>
        <w:t xml:space="preserve"> – podkreśla Patrycja Curyło z zespołu EscapeCity.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nam, aby krakowskie liderki mogły skrócić ten początkowy dystans w sposób autentyczny i jak najbardziej pozytywny. Rozrywka, którą zaproponowałyśmy, to nie tylko dobra zabawa i dużo śmiechu, ale przede wszystkim praktyczne narzędzie do budowania relacji opartych na zaufaniu i otwartym dialogu.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Krakowskiego Klastra Kobiet pokazało, że nowoczesne organizacje i środowiska B2B potrzebują świeżych formatów. EscapeCity udowadnia, że wartość płynąca z takich wydarzeń zawsze wykracza poza samą rozrywkę, a najtrwalsze relacje biznesowe rodzą się tam, gdzie pojawia się wspólny cel.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2026-11-05T11:25:37+01:00</dcterms:created>
  <dcterms:modified xsi:type="dcterms:W3CDTF">2026-11-05T11:25:37+01:00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